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30D" w:rsidRPr="001E30E9" w:rsidRDefault="00AF730D" w:rsidP="00AF730D">
      <w:pPr>
        <w:spacing w:after="0" w:line="240" w:lineRule="auto"/>
        <w:rPr>
          <w:rFonts w:ascii="Times New Roman" w:hAnsi="Times New Roman" w:cs="Times New Roman"/>
          <w:sz w:val="40"/>
          <w:szCs w:val="40"/>
          <w:lang w:val="en-US"/>
        </w:rPr>
      </w:pPr>
    </w:p>
    <w:p w:rsidR="00AF730D" w:rsidRPr="00AF730D" w:rsidRDefault="00AF730D" w:rsidP="00AF730D">
      <w:pPr>
        <w:spacing w:after="0" w:line="240" w:lineRule="auto"/>
        <w:rPr>
          <w:sz w:val="32"/>
          <w:szCs w:val="32"/>
        </w:rPr>
      </w:pPr>
      <w:bookmarkStart w:id="0" w:name="_GoBack"/>
      <w:bookmarkEnd w:id="0"/>
    </w:p>
    <w:p w:rsidR="00AF730D" w:rsidRPr="00AF730D" w:rsidRDefault="00AF730D" w:rsidP="00AF730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F730D">
        <w:rPr>
          <w:rFonts w:ascii="Times New Roman" w:hAnsi="Times New Roman" w:cs="Times New Roman"/>
          <w:b/>
          <w:bCs/>
          <w:sz w:val="40"/>
          <w:szCs w:val="40"/>
        </w:rPr>
        <w:t xml:space="preserve">Список мест, расположенных на территории Железнодорожного района </w:t>
      </w:r>
      <w:proofErr w:type="spellStart"/>
      <w:r w:rsidRPr="00AF730D">
        <w:rPr>
          <w:rFonts w:ascii="Times New Roman" w:hAnsi="Times New Roman" w:cs="Times New Roman"/>
          <w:b/>
          <w:bCs/>
          <w:sz w:val="40"/>
          <w:szCs w:val="40"/>
        </w:rPr>
        <w:t>г.Гомеля</w:t>
      </w:r>
      <w:proofErr w:type="spellEnd"/>
      <w:r w:rsidRPr="00AF730D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Pr="00AF730D">
        <w:rPr>
          <w:rFonts w:ascii="Times New Roman" w:hAnsi="Times New Roman" w:cs="Times New Roman"/>
          <w:b/>
          <w:bCs/>
          <w:sz w:val="40"/>
          <w:szCs w:val="40"/>
          <w:u w:val="double"/>
        </w:rPr>
        <w:t>НЕРЕКОМЕНДОВАННЫХ</w:t>
      </w:r>
      <w:r w:rsidRPr="00AF730D">
        <w:rPr>
          <w:rFonts w:ascii="Times New Roman" w:hAnsi="Times New Roman" w:cs="Times New Roman"/>
          <w:b/>
          <w:bCs/>
          <w:sz w:val="40"/>
          <w:szCs w:val="40"/>
        </w:rPr>
        <w:t xml:space="preserve"> для нахождения несовершеннолетних без сопровождения законных представителей либо лиц их заменяющих:</w:t>
      </w:r>
    </w:p>
    <w:p w:rsidR="00AF730D" w:rsidRPr="00AF730D" w:rsidRDefault="00AF730D" w:rsidP="00AF730D">
      <w:pPr>
        <w:pStyle w:val="a3"/>
        <w:spacing w:after="0"/>
        <w:jc w:val="both"/>
        <w:rPr>
          <w:rFonts w:ascii="Times New Roman" w:hAnsi="Times New Roman" w:cs="Times New Roman"/>
          <w:sz w:val="40"/>
          <w:szCs w:val="40"/>
        </w:rPr>
      </w:pP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>1. Водоём, расположенный по ул. Юбилейной, вблизи ДК «</w:t>
      </w:r>
      <w:proofErr w:type="spellStart"/>
      <w:r w:rsidRPr="00AF730D">
        <w:rPr>
          <w:rFonts w:ascii="Times New Roman" w:hAnsi="Times New Roman" w:cs="Times New Roman"/>
          <w:sz w:val="40"/>
          <w:szCs w:val="40"/>
        </w:rPr>
        <w:t>Випра</w:t>
      </w:r>
      <w:proofErr w:type="spellEnd"/>
      <w:r w:rsidRPr="00AF730D">
        <w:rPr>
          <w:rFonts w:ascii="Times New Roman" w:hAnsi="Times New Roman" w:cs="Times New Roman"/>
          <w:sz w:val="40"/>
          <w:szCs w:val="40"/>
        </w:rPr>
        <w:t>»;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 xml:space="preserve">2. Железнодорожные пути по ул. Могилевская; 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 xml:space="preserve">3. Железнодорожные пути </w:t>
      </w:r>
      <w:proofErr w:type="gramStart"/>
      <w:r w:rsidRPr="00AF730D">
        <w:rPr>
          <w:rFonts w:ascii="Times New Roman" w:hAnsi="Times New Roman" w:cs="Times New Roman"/>
          <w:sz w:val="40"/>
          <w:szCs w:val="40"/>
        </w:rPr>
        <w:t>в района</w:t>
      </w:r>
      <w:proofErr w:type="gramEnd"/>
      <w:r w:rsidRPr="00AF730D">
        <w:rPr>
          <w:rFonts w:ascii="Times New Roman" w:hAnsi="Times New Roman" w:cs="Times New Roman"/>
          <w:sz w:val="40"/>
          <w:szCs w:val="40"/>
        </w:rPr>
        <w:t xml:space="preserve"> Полесского моста;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>4. Каскад озер в квартале улиц Приозерная-Коммунальная-Озерная-проспект Космонавтов;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 xml:space="preserve">5. Водоем в районе улицы </w:t>
      </w:r>
      <w:proofErr w:type="spellStart"/>
      <w:r w:rsidRPr="00AF730D">
        <w:rPr>
          <w:rFonts w:ascii="Times New Roman" w:hAnsi="Times New Roman" w:cs="Times New Roman"/>
          <w:sz w:val="40"/>
          <w:szCs w:val="40"/>
        </w:rPr>
        <w:t>Чонгарской</w:t>
      </w:r>
      <w:proofErr w:type="spellEnd"/>
      <w:r w:rsidRPr="00AF730D">
        <w:rPr>
          <w:rFonts w:ascii="Times New Roman" w:hAnsi="Times New Roman" w:cs="Times New Roman"/>
          <w:sz w:val="40"/>
          <w:szCs w:val="40"/>
        </w:rPr>
        <w:t xml:space="preserve"> Дивизии; 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>6. Водоем возле железнодорожной станции «Гомель-Северный»;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>7. Водоем в районе улиц Чапаева-Фадеева;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>8. Каскад озер в квартале улиц Лепешинского-</w:t>
      </w:r>
      <w:proofErr w:type="spellStart"/>
      <w:r w:rsidRPr="00AF730D">
        <w:rPr>
          <w:rFonts w:ascii="Times New Roman" w:hAnsi="Times New Roman" w:cs="Times New Roman"/>
          <w:sz w:val="40"/>
          <w:szCs w:val="40"/>
        </w:rPr>
        <w:t>Федюнинского</w:t>
      </w:r>
      <w:proofErr w:type="spellEnd"/>
      <w:r w:rsidRPr="00AF730D">
        <w:rPr>
          <w:rFonts w:ascii="Times New Roman" w:hAnsi="Times New Roman" w:cs="Times New Roman"/>
          <w:sz w:val="40"/>
          <w:szCs w:val="40"/>
        </w:rPr>
        <w:t>;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>9. Озеро по ул. Советской;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>10.Озеро по ул. Лепешинского-Крупской;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>11.  Озеро «</w:t>
      </w:r>
      <w:proofErr w:type="spellStart"/>
      <w:r w:rsidRPr="00AF730D">
        <w:rPr>
          <w:rFonts w:ascii="Times New Roman" w:hAnsi="Times New Roman" w:cs="Times New Roman"/>
          <w:sz w:val="40"/>
          <w:szCs w:val="40"/>
        </w:rPr>
        <w:t>Бобриное</w:t>
      </w:r>
      <w:proofErr w:type="spellEnd"/>
      <w:r w:rsidRPr="00AF730D">
        <w:rPr>
          <w:rFonts w:ascii="Times New Roman" w:hAnsi="Times New Roman" w:cs="Times New Roman"/>
          <w:sz w:val="40"/>
          <w:szCs w:val="40"/>
        </w:rPr>
        <w:t>» по ул. Подгорная;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 xml:space="preserve">12. Водоем </w:t>
      </w:r>
      <w:proofErr w:type="gramStart"/>
      <w:r w:rsidRPr="00AF730D">
        <w:rPr>
          <w:rFonts w:ascii="Times New Roman" w:hAnsi="Times New Roman" w:cs="Times New Roman"/>
          <w:sz w:val="40"/>
          <w:szCs w:val="40"/>
        </w:rPr>
        <w:t>в района</w:t>
      </w:r>
      <w:proofErr w:type="gramEnd"/>
      <w:r w:rsidRPr="00AF730D">
        <w:rPr>
          <w:rFonts w:ascii="Times New Roman" w:hAnsi="Times New Roman" w:cs="Times New Roman"/>
          <w:sz w:val="40"/>
          <w:szCs w:val="40"/>
        </w:rPr>
        <w:t xml:space="preserve"> улиц Н. Ополчения-Гастелло;</w:t>
      </w:r>
    </w:p>
    <w:p w:rsidR="00AF730D" w:rsidRPr="00AF730D" w:rsidRDefault="00AF730D" w:rsidP="00AF730D">
      <w:pPr>
        <w:spacing w:after="0" w:line="240" w:lineRule="auto"/>
        <w:ind w:left="-426"/>
        <w:jc w:val="both"/>
        <w:rPr>
          <w:rFonts w:ascii="Times New Roman" w:hAnsi="Times New Roman" w:cs="Times New Roman"/>
          <w:sz w:val="40"/>
          <w:szCs w:val="40"/>
        </w:rPr>
      </w:pPr>
      <w:r w:rsidRPr="00AF730D">
        <w:rPr>
          <w:rFonts w:ascii="Times New Roman" w:hAnsi="Times New Roman" w:cs="Times New Roman"/>
          <w:sz w:val="40"/>
          <w:szCs w:val="40"/>
        </w:rPr>
        <w:t>13. Водоём в квартале улиц Бельченко-</w:t>
      </w:r>
      <w:proofErr w:type="spellStart"/>
      <w:r w:rsidRPr="00AF730D">
        <w:rPr>
          <w:rFonts w:ascii="Times New Roman" w:hAnsi="Times New Roman" w:cs="Times New Roman"/>
          <w:sz w:val="40"/>
          <w:szCs w:val="40"/>
        </w:rPr>
        <w:t>Нижнебрилевская</w:t>
      </w:r>
      <w:proofErr w:type="spellEnd"/>
      <w:r w:rsidRPr="00AF730D">
        <w:rPr>
          <w:rFonts w:ascii="Times New Roman" w:hAnsi="Times New Roman" w:cs="Times New Roman"/>
          <w:sz w:val="40"/>
          <w:szCs w:val="40"/>
        </w:rPr>
        <w:t>;</w:t>
      </w:r>
    </w:p>
    <w:p w:rsidR="009B712A" w:rsidRPr="00AF730D" w:rsidRDefault="00AF730D" w:rsidP="00AF730D">
      <w:pPr>
        <w:spacing w:after="0" w:line="240" w:lineRule="auto"/>
        <w:ind w:left="-426"/>
        <w:jc w:val="both"/>
        <w:rPr>
          <w:sz w:val="32"/>
          <w:szCs w:val="32"/>
        </w:rPr>
      </w:pPr>
      <w:r w:rsidRPr="00AF730D">
        <w:rPr>
          <w:rFonts w:ascii="Times New Roman" w:hAnsi="Times New Roman" w:cs="Times New Roman"/>
          <w:sz w:val="40"/>
          <w:szCs w:val="40"/>
        </w:rPr>
        <w:t xml:space="preserve">14. Водоем по </w:t>
      </w:r>
      <w:proofErr w:type="spellStart"/>
      <w:r w:rsidRPr="00AF730D">
        <w:rPr>
          <w:rFonts w:ascii="Times New Roman" w:hAnsi="Times New Roman" w:cs="Times New Roman"/>
          <w:sz w:val="40"/>
          <w:szCs w:val="40"/>
        </w:rPr>
        <w:t>ул.Гомельской</w:t>
      </w:r>
      <w:proofErr w:type="spellEnd"/>
      <w:r w:rsidRPr="00AF730D">
        <w:rPr>
          <w:rFonts w:ascii="Times New Roman" w:hAnsi="Times New Roman" w:cs="Times New Roman"/>
          <w:sz w:val="40"/>
          <w:szCs w:val="40"/>
        </w:rPr>
        <w:t xml:space="preserve"> в </w:t>
      </w:r>
      <w:proofErr w:type="spellStart"/>
      <w:r w:rsidRPr="00AF730D">
        <w:rPr>
          <w:rFonts w:ascii="Times New Roman" w:hAnsi="Times New Roman" w:cs="Times New Roman"/>
          <w:sz w:val="40"/>
          <w:szCs w:val="40"/>
        </w:rPr>
        <w:t>р.п</w:t>
      </w:r>
      <w:proofErr w:type="spellEnd"/>
      <w:r w:rsidRPr="00AF730D">
        <w:rPr>
          <w:rFonts w:ascii="Times New Roman" w:hAnsi="Times New Roman" w:cs="Times New Roman"/>
          <w:sz w:val="40"/>
          <w:szCs w:val="40"/>
        </w:rPr>
        <w:t>. Костюковка;</w:t>
      </w:r>
    </w:p>
    <w:sectPr w:rsidR="009B712A" w:rsidRPr="00AF730D" w:rsidSect="00AF730D">
      <w:pgSz w:w="11906" w:h="16838"/>
      <w:pgMar w:top="0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0D"/>
    <w:rsid w:val="001E30E9"/>
    <w:rsid w:val="009B712A"/>
    <w:rsid w:val="00AF730D"/>
    <w:rsid w:val="00C3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26F19-8A4E-4E32-8AF9-A871CD59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30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3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730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Гумар</dc:creator>
  <cp:keywords/>
  <dc:description/>
  <cp:lastModifiedBy>8</cp:lastModifiedBy>
  <cp:revision>3</cp:revision>
  <cp:lastPrinted>2023-05-25T05:29:00Z</cp:lastPrinted>
  <dcterms:created xsi:type="dcterms:W3CDTF">2023-05-25T05:25:00Z</dcterms:created>
  <dcterms:modified xsi:type="dcterms:W3CDTF">2023-06-16T07:10:00Z</dcterms:modified>
</cp:coreProperties>
</file>