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03" w:rsidRDefault="00712103" w:rsidP="00E031A8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F5350C" w:rsidRDefault="00F5350C" w:rsidP="00E031A8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307F1" w:rsidRPr="00712103" w:rsidRDefault="00C307F1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2103" w:rsidRPr="00712103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2103" w:rsidRPr="00E031A8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1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712103" w:rsidRPr="00E031A8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1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открытом областном конкурсе </w:t>
      </w: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31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«В ожидании Рождественских чудес!»</w:t>
      </w: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6" w:rsidRDefault="00305796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6" w:rsidRDefault="00305796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0C" w:rsidRDefault="00F5350C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0C" w:rsidRDefault="00F5350C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0C" w:rsidRDefault="00F5350C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0C" w:rsidRDefault="00F5350C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0C" w:rsidRDefault="00F5350C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Pr="0092083B" w:rsidRDefault="00712103" w:rsidP="00712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Открытый областной конкурс </w:t>
      </w:r>
      <w:r w:rsidR="0000419D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ожидании Рождественских чудес!»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конкурс) проводится учреждением образования «Гомельский государственный художественный колледж» (далее – колледж) при поддержке главного управления культуры Гомельского областного исполнительного комитета.</w:t>
      </w:r>
    </w:p>
    <w:p w:rsidR="00712103" w:rsidRPr="0092083B" w:rsidRDefault="00712103" w:rsidP="0071210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CF427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:rsidR="00712103" w:rsidRPr="0092083B" w:rsidRDefault="00712103" w:rsidP="00CF427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2103" w:rsidRPr="0092083B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Конкурс проводится ежегодно в городе Гомеле на базе </w:t>
      </w:r>
      <w:r w:rsidR="0000419D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«Гомельский государственный художественный колледж». </w:t>
      </w:r>
    </w:p>
    <w:p w:rsidR="00712103" w:rsidRPr="0092083B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1.2.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Организатором конкурса является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управление </w:t>
      </w:r>
      <w:r w:rsidR="00FA268C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ультуры Гомельского областного исполнительного комитета и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учреждение образования «Гомельский государственный художественный колледж».</w:t>
      </w:r>
    </w:p>
    <w:p w:rsidR="00712103" w:rsidRPr="003D38AE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1.3.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проведения конкурса организаторами создается оргкомитет, состав которого утверждается ежегодно.</w:t>
      </w:r>
      <w:r w:rsidR="003D38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Оргкомитет осуществляет подготовку и проведение конкурса, формирует его программу, приглашает участников, разрабатывает и утверждает программные требования конкурса и критерии оценки работ, принимает конкурсные работы, организует работу жюри, обеспечивает сохранность выставочных работ, обеспечивает освещение проведения и результатов конкурса в средствах массовой информации.</w:t>
      </w:r>
      <w:r w:rsidR="003D38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Оргкомитет размещает актуальную информацию о конкурсе на официальном сайте </w:t>
      </w:r>
      <w:hyperlink r:id="rId5" w:history="1">
        <w:r w:rsidR="00073049" w:rsidRPr="00FC6D4D">
          <w:rPr>
            <w:rStyle w:val="a9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https://gomeloblikm.by/ru</w:t>
        </w:r>
      </w:hyperlink>
      <w:r w:rsidR="000730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hyperlink r:id="rId6" w:history="1">
        <w:r w:rsidR="00073049" w:rsidRPr="00073049">
          <w:rPr>
            <w:rStyle w:val="a9"/>
            <w:rFonts w:ascii="Times New Roman" w:hAnsi="Times New Roman" w:cs="Times New Roman"/>
            <w:sz w:val="28"/>
            <w:szCs w:val="28"/>
          </w:rPr>
          <w:t>https://artcollege-gomel.by/</w:t>
        </w:r>
      </w:hyperlink>
      <w:r w:rsidR="00073049">
        <w:rPr>
          <w:rFonts w:ascii="Times New Roman" w:hAnsi="Times New Roman" w:cs="Times New Roman"/>
          <w:sz w:val="28"/>
          <w:szCs w:val="28"/>
        </w:rPr>
        <w:t xml:space="preserve"> </w:t>
      </w:r>
      <w:r w:rsidR="00073049"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решает иные вопросы информационного обеспечения, подготовки и проведения конкурса.</w:t>
      </w:r>
    </w:p>
    <w:p w:rsidR="00712103" w:rsidRPr="0092083B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1.4.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Жюри формируется из числа учителей и преподавателей учреждений образования, высокопрофессиональных специалистов в области изобразительного искусства, приглашенных оргкомитетом. </w:t>
      </w: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 ЦЕЛИ И ЗАДАЧИ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2.1.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Целями конкурса являются: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2.1.1.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поддержка талантливых детей и молодежи, содействие развитию их творческих способностей и повышению уровня художественной подготовки;</w:t>
      </w:r>
    </w:p>
    <w:p w:rsidR="003D38AE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2.1.2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позиционирование искусства как визитной карточки культуры Беларуси через популяризацию и сохранение культурного наследия.</w:t>
      </w:r>
    </w:p>
    <w:p w:rsidR="008C72E8" w:rsidRPr="0092083B" w:rsidRDefault="003D38AE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72E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Задачами конкурса являются:</w:t>
      </w:r>
    </w:p>
    <w:p w:rsidR="001B3B4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2.2.1.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активизация и формирование творческого потенциала подрастающего поколения в области искусства</w:t>
      </w:r>
      <w:r w:rsidR="001B3B40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приобщение их к ценностям белорусского культурного наследия;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2.2.2.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сохранения и развития региональных народных традиций; 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2.2.3.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детского творчества в области декоративно-прикладного искусства; </w:t>
      </w:r>
    </w:p>
    <w:p w:rsidR="008C72E8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2.2.4.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выявления и поддержки юных талантов, а также </w:t>
      </w:r>
      <w:r w:rsidR="008C72E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широких кругов населения к художественному творчеству;</w:t>
      </w:r>
    </w:p>
    <w:p w:rsidR="008C72E8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2.2.5.</w:t>
      </w:r>
      <w:r w:rsidR="00393630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72E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творческого общения, обмена опытом.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ПОРЯДОК ПРОВЕДЕНИЯ КОНКУРСА 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Default="008C72E8" w:rsidP="00DA4F6C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3.1.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участию в конкурсе принимаются работы учащихся учреждений, обеспечивающих реализацию образовательных программ среднего специального образования в сфере культуры и искусства, дополнительного образования детей и молодежи, государственных учреждений культуры (далее – колледжи, детские школы искусств и детские художественные школы искусств, центры, дворцы культуры).</w:t>
      </w:r>
    </w:p>
    <w:p w:rsidR="00DA4F6C" w:rsidRPr="0092083B" w:rsidRDefault="00DA4F6C" w:rsidP="00DA4F6C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DA4F6C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3.2.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Конкурсная работа должна быть выполнена в текущем учебном году любыми материалами в различных техниках и оформлена в</w:t>
      </w:r>
      <w:r w:rsidR="007950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паспарту.</w:t>
      </w:r>
    </w:p>
    <w:p w:rsidR="001B3B40" w:rsidRPr="0092083B" w:rsidRDefault="001B3B40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3.3.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Работы принимаются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до </w:t>
      </w:r>
      <w:r w:rsidR="0007304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11</w:t>
      </w:r>
      <w:r w:rsidR="001B3B40"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декабря</w:t>
      </w:r>
      <w:r w:rsidR="00FA268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2023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согласно заявке (заявка прилагается “Приложение №1”).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B3B4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3.4.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Общими критериями оценки работ являются: мастерство исполнения, цветовое решение, композиционное решение, выразительность, оригинальность, художественный вкус, умелое сочетание традиций и новаторства, эстетичный вид и оформление работы. </w:t>
      </w:r>
      <w:r w:rsidR="00B50EA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работ</w:t>
      </w:r>
      <w:r w:rsidR="001B3B40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  <w:r w:rsidR="00B50EA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«В ожидании Рождественских чудес!»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B3B4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3.5.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Участники делятся на четыре возрастные группы. 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первой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6 до 9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второй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="00B50EA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10 до 12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третьей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="00B50EA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13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до 15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111106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четвертой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16 до 21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111106" w:rsidRPr="0092083B" w:rsidRDefault="0011110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0EAB" w:rsidRPr="0092083B" w:rsidRDefault="00CF427A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6. </w:t>
      </w:r>
      <w:r w:rsidR="00962F5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проводит</w:t>
      </w:r>
      <w:r w:rsidR="00B50EA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следующим номинациям:</w:t>
      </w:r>
    </w:p>
    <w:p w:rsidR="002B3258" w:rsidRPr="0092083B" w:rsidRDefault="00B50EAB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285B1C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ткрытка</w:t>
      </w:r>
      <w:r w:rsidR="00962F56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участники </w:t>
      </w:r>
      <w:r w:rsidR="0010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третья</w:t>
      </w:r>
      <w:r w:rsidR="00106086" w:rsidRPr="001060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</w:t>
      </w:r>
      <w:r w:rsidR="0010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четвертая</w:t>
      </w:r>
      <w:r w:rsid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возрастная группа</w:t>
      </w:r>
      <w:r w:rsidR="002B325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B3258" w:rsidRPr="00305CB6" w:rsidRDefault="002B3258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«Бумажная пластик</w:t>
      </w:r>
      <w:r w:rsidR="004A78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B50EAB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285B1C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Новогодняя </w:t>
      </w:r>
      <w:r w:rsidR="00B50EAB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Упаковка»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, «Бумажная пластика»</w:t>
      </w:r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, «</w:t>
      </w:r>
      <w:proofErr w:type="spellStart"/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Вытинанка</w:t>
      </w:r>
      <w:proofErr w:type="spellEnd"/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композиции из картона</w:t>
      </w:r>
      <w:r w:rsidR="00DA4F6C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62F56">
        <w:rPr>
          <w:rFonts w:ascii="Times New Roman" w:eastAsia="Times New Roman" w:hAnsi="Times New Roman" w:cs="Times New Roman"/>
          <w:sz w:val="30"/>
          <w:szCs w:val="30"/>
          <w:lang w:eastAsia="ru-RU"/>
        </w:rPr>
        <w:t>: участники</w:t>
      </w:r>
      <w:r w:rsid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A4F6C" w:rsidRP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третья</w:t>
      </w:r>
      <w:r w:rsid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DA4F6C" w:rsidRP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четвертая</w:t>
      </w:r>
      <w:r w:rsidR="00F535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5350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возрастный</w:t>
      </w:r>
      <w:proofErr w:type="spellEnd"/>
      <w:r w:rsidR="00F535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</w:t>
      </w:r>
      <w:r w:rsid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0EAB" w:rsidRPr="00305CB6" w:rsidRDefault="002B3258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«Объёмная пластика» 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(«Керамика», «Скульптура»)</w:t>
      </w:r>
      <w:r w:rsidR="00962F56">
        <w:rPr>
          <w:rFonts w:ascii="Times New Roman" w:eastAsia="Times New Roman" w:hAnsi="Times New Roman" w:cs="Times New Roman"/>
          <w:sz w:val="30"/>
          <w:szCs w:val="30"/>
          <w:lang w:eastAsia="ru-RU"/>
        </w:rPr>
        <w:t>: участники -</w:t>
      </w:r>
      <w:r w:rsid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DA4F6C" w:rsidRP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вторая, третья и четвертая</w:t>
      </w:r>
      <w:r w:rsidR="00962F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возрастные группы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</w:p>
    <w:p w:rsidR="00B50EAB" w:rsidRPr="00E27BEB" w:rsidRDefault="00B50EAB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="00111106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hAnsi="Times New Roman" w:cs="Times New Roman"/>
          <w:b/>
          <w:sz w:val="30"/>
          <w:szCs w:val="30"/>
        </w:rPr>
        <w:t>«Художественный текстиль»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«Ткачество»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7BEB" w:rsidRPr="00E27B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«Вышивка», «Батик»</w:t>
      </w:r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, «Аппликация»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62F56">
        <w:rPr>
          <w:rFonts w:ascii="Times New Roman" w:eastAsia="Times New Roman" w:hAnsi="Times New Roman" w:cs="Times New Roman"/>
          <w:sz w:val="30"/>
          <w:szCs w:val="30"/>
          <w:lang w:eastAsia="ru-RU"/>
        </w:rPr>
        <w:t>: участники</w:t>
      </w:r>
      <w:r w:rsidR="00DA4F6C" w:rsidRPr="00DA4F6C">
        <w:t xml:space="preserve"> </w:t>
      </w:r>
      <w:r w:rsidR="0010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106086" w:rsidRPr="001060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вторая</w:t>
      </w:r>
      <w:r w:rsidR="0010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A4F6C" w:rsidRP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третья и четвертая</w:t>
      </w:r>
      <w:r w:rsidR="0010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5350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возрастные группы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0EAB" w:rsidRPr="0092083B" w:rsidRDefault="00B50EAB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Номинация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«Графика»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участники - </w:t>
      </w:r>
      <w:r w:rsid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все 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возрастные группы</w:t>
      </w:r>
      <w:r w:rsidR="002B325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B50EAB" w:rsidRPr="0092083B" w:rsidRDefault="00B50EAB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«Живопись»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2F56" w:rsidRP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участники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62F56" w:rsidRP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все 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возрастные группы</w:t>
      </w:r>
      <w:r w:rsidR="002B325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B50EAB" w:rsidRPr="0092083B" w:rsidRDefault="00111106" w:rsidP="007D152E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="00274C6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«Фотография»</w:t>
      </w:r>
      <w:r w:rsidR="00962F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DA4F6C" w:rsidRPr="00DA4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2F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- </w:t>
      </w:r>
      <w:r w:rsidR="00DA4F6C" w:rsidRP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третья и четвертая </w:t>
      </w:r>
      <w:proofErr w:type="spellStart"/>
      <w:r w:rsidR="00F5350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возрастный</w:t>
      </w:r>
      <w:proofErr w:type="spellEnd"/>
      <w:r w:rsidR="00F535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</w:t>
      </w:r>
      <w:r w:rsidR="00DA4F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B50EAB" w:rsidRPr="0092083B" w:rsidRDefault="00B50EAB" w:rsidP="00DA4F6C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CB6" w:rsidRPr="00305796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Победители конкурса определяются жюри и награждаются:</w:t>
      </w:r>
    </w:p>
    <w:p w:rsidR="00305CB6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ГРАН-ПРИ; </w:t>
      </w:r>
    </w:p>
    <w:p w:rsidR="00305CB6" w:rsidRPr="00106086" w:rsidRDefault="008C72E8" w:rsidP="00073049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3.7.2.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 1, П и Ш степени в номинации</w:t>
      </w:r>
      <w:r w:rsidR="007B48F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B48F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285B1C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7B48F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ткрытка»</w:t>
      </w:r>
      <w:r w:rsidR="00073049" w:rsidRPr="000730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305CB6" w:rsidRPr="00305796" w:rsidRDefault="008C72E8" w:rsidP="00305CB6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3.7.3.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 1, П и Ш степени в номинации </w:t>
      </w:r>
      <w:r w:rsidR="007B48F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«Бумажная пластика»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(«Новогодняя Упаковка», «Бумажная пластика»)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305CB6" w:rsidRPr="0092083B" w:rsidRDefault="00305CB6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3.7.4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C72E8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 1, П и Ш степени в номинации </w:t>
      </w:r>
      <w:r w:rsidR="008C72E8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«Фотография»</w:t>
      </w:r>
      <w:r w:rsidR="0039363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305CB6" w:rsidRPr="0092083B" w:rsidRDefault="00305CB6" w:rsidP="00305796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3.7.5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B48F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7B48F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hAnsi="Times New Roman" w:cs="Times New Roman"/>
          <w:b/>
          <w:sz w:val="30"/>
          <w:szCs w:val="30"/>
        </w:rPr>
        <w:t>«Художественный текстиль»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(«Ткачество»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7BEB" w:rsidRPr="00E27B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«Вышивка», «Батик»)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2272EB" w:rsidRPr="00305796" w:rsidRDefault="00305CB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3.7.6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E27BE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«Объёмная пластика» </w:t>
      </w:r>
      <w:r w:rsidR="00E27BEB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(«Керамика», «Скульптура»)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7B48FB" w:rsidRPr="00305796" w:rsidRDefault="00305CB6" w:rsidP="007B48F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3.7.7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E27BE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«Живопись»</w:t>
      </w:r>
      <w:r w:rsidR="00E27B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E27BEB" w:rsidRDefault="00305CB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3.7.8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E27BE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«Графика»</w:t>
      </w:r>
      <w:r w:rsidR="00E27B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06086" w:rsidRDefault="0010608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A4F6C" w:rsidRDefault="00DA4F6C" w:rsidP="00DA4F6C">
      <w:pPr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A4F6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решению жюри могут присуждаться иные дипломы.</w:t>
      </w:r>
    </w:p>
    <w:p w:rsidR="007B48FB" w:rsidRPr="00305796" w:rsidRDefault="007950DC" w:rsidP="00DA4F6C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3.7.9.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DA4F6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благодарственными</w:t>
      </w:r>
      <w:r w:rsidRP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письмами учителя</w:t>
      </w:r>
      <w:r w:rsidR="00DA4F6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преподаватели, </w:t>
      </w:r>
      <w:r w:rsidRP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подготовившие участников конкурса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8C72E8" w:rsidRPr="0092083B" w:rsidRDefault="008C72E8" w:rsidP="00305796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3.8.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Конкурс завершается</w:t>
      </w:r>
      <w:r w:rsidR="000730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награждением победителей и</w:t>
      </w:r>
      <w:r w:rsid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950DC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выставкой</w:t>
      </w:r>
      <w:r w:rsid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лучших работ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39363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3.9.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Работы победителей в конкурсе остаются в фонде организаторов учреждения образования «Гомельский государственный художественный колледж». Работы не занявшие призовые места забираются авторами или их представителями в течении месяца, по истечении работы 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утилизируются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8C72E8" w:rsidRPr="0092083B" w:rsidRDefault="008C72E8" w:rsidP="00DA4F6C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393630" w:rsidRPr="0092083B" w:rsidRDefault="008A6F0A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="00ED7389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КОНКУРСНЫМ РАБОТАМ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ED7389" w:rsidRPr="0092083B" w:rsidRDefault="00ED738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F5C60" w:rsidRPr="0092083B" w:rsidRDefault="008A6F0A" w:rsidP="008A6F0A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Номинация «Фотография».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Работа должна быть распечатана формат А4 (2</w:t>
      </w:r>
      <w:r w:rsidR="000730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481*3507 пикселей), оформлена </w:t>
      </w:r>
      <w:proofErr w:type="gramStart"/>
      <w:r w:rsidR="000730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паспорту</w:t>
      </w:r>
      <w:proofErr w:type="gramEnd"/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А3 формата;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Разрешение на ленте 300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dpi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допускается цифровая обработка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участию не допускаются распечатки фотографий низкого качества,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размытые и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неправильной экспозицией снимки. 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color w:val="333333"/>
          <w:sz w:val="30"/>
          <w:szCs w:val="30"/>
          <w:bdr w:val="none" w:sz="0" w:space="0" w:color="auto" w:frame="1"/>
        </w:rPr>
      </w:pPr>
      <w:r w:rsidRPr="0092083B">
        <w:rPr>
          <w:b/>
          <w:bCs/>
          <w:sz w:val="30"/>
          <w:szCs w:val="30"/>
        </w:rPr>
        <w:t>4.2.</w:t>
      </w:r>
      <w:r w:rsidRPr="0092083B">
        <w:rPr>
          <w:b/>
          <w:color w:val="333333"/>
          <w:sz w:val="30"/>
          <w:szCs w:val="30"/>
          <w:bdr w:val="none" w:sz="0" w:space="0" w:color="auto" w:frame="1"/>
        </w:rPr>
        <w:t xml:space="preserve"> Номинация</w:t>
      </w:r>
      <w:r w:rsidRPr="0092083B">
        <w:rPr>
          <w:b/>
          <w:sz w:val="30"/>
          <w:szCs w:val="30"/>
        </w:rPr>
        <w:t xml:space="preserve"> «Открытка».</w:t>
      </w:r>
      <w:r w:rsidRPr="0092083B">
        <w:rPr>
          <w:color w:val="333333"/>
          <w:sz w:val="30"/>
          <w:szCs w:val="30"/>
          <w:bdr w:val="none" w:sz="0" w:space="0" w:color="auto" w:frame="1"/>
        </w:rPr>
        <w:t xml:space="preserve"> Формат открыток не более А4 (стандартными размерами одинарных открыток являются формат А4, формат А5, формат А6 и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евроформат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 xml:space="preserve"> (98 мм х 210 мм), возможно так же изготовление меньших размеров. Открытки с одним сложением (в виде книжечки). Техника исполнения любая: как</w:t>
      </w:r>
      <w:r w:rsidRPr="0092083B">
        <w:rPr>
          <w:b/>
          <w:color w:val="333333"/>
          <w:sz w:val="30"/>
          <w:szCs w:val="30"/>
          <w:bdr w:val="none" w:sz="0" w:space="0" w:color="auto" w:frame="1"/>
        </w:rPr>
        <w:t xml:space="preserve"> ручная работа</w:t>
      </w:r>
      <w:r w:rsidRPr="0092083B">
        <w:rPr>
          <w:color w:val="333333"/>
          <w:sz w:val="30"/>
          <w:szCs w:val="30"/>
          <w:bdr w:val="none" w:sz="0" w:space="0" w:color="auto" w:frame="1"/>
        </w:rPr>
        <w:t xml:space="preserve"> (графика,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вытинанка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квиллинг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 xml:space="preserve">, оригами, коллаж и аппликация, и т. д.), так и с использованием компьютерной графики (открытки, созданные </w:t>
      </w:r>
      <w:r w:rsidRPr="0092083B">
        <w:rPr>
          <w:color w:val="333333"/>
          <w:sz w:val="30"/>
          <w:szCs w:val="30"/>
          <w:bdr w:val="none" w:sz="0" w:space="0" w:color="auto" w:frame="1"/>
        </w:rPr>
        <w:lastRenderedPageBreak/>
        <w:t xml:space="preserve">средствами любого графического редактора). </w:t>
      </w:r>
      <w:r w:rsidRPr="0092083B">
        <w:rPr>
          <w:i/>
          <w:color w:val="333333"/>
          <w:sz w:val="30"/>
          <w:szCs w:val="30"/>
          <w:bdr w:val="none" w:sz="0" w:space="0" w:color="auto" w:frame="1"/>
        </w:rPr>
        <w:t>Это должна быть открытка, а не просто рисунок. Что отличает открытку от рисунка: наличие поздравительной надписи, соответствующей тематике.</w:t>
      </w:r>
    </w:p>
    <w:p w:rsidR="00734A2A" w:rsidRDefault="008A6F0A" w:rsidP="008A6F0A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30"/>
          <w:szCs w:val="30"/>
          <w:bdr w:val="none" w:sz="0" w:space="0" w:color="auto" w:frame="1"/>
        </w:rPr>
      </w:pPr>
      <w:r w:rsidRPr="0092083B">
        <w:rPr>
          <w:b/>
          <w:color w:val="333333"/>
          <w:sz w:val="30"/>
          <w:szCs w:val="30"/>
          <w:bdr w:val="none" w:sz="0" w:space="0" w:color="auto" w:frame="1"/>
        </w:rPr>
        <w:t>4.3. Номинация «Бумажная пластика»</w:t>
      </w:r>
      <w:r w:rsidR="00734A2A">
        <w:rPr>
          <w:rStyle w:val="a8"/>
          <w:color w:val="333333"/>
          <w:sz w:val="30"/>
          <w:szCs w:val="30"/>
          <w:bdr w:val="none" w:sz="0" w:space="0" w:color="auto" w:frame="1"/>
        </w:rPr>
        <w:t>: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333333"/>
          <w:sz w:val="30"/>
          <w:szCs w:val="30"/>
          <w:bdr w:val="none" w:sz="0" w:space="0" w:color="auto" w:frame="1"/>
        </w:rPr>
      </w:pPr>
      <w:r w:rsidRPr="0092083B">
        <w:rPr>
          <w:rStyle w:val="a8"/>
          <w:color w:val="333333"/>
          <w:sz w:val="30"/>
          <w:szCs w:val="30"/>
          <w:bdr w:val="none" w:sz="0" w:space="0" w:color="auto" w:frame="1"/>
        </w:rPr>
        <w:t xml:space="preserve"> </w:t>
      </w:r>
      <w:r w:rsidR="00734A2A" w:rsidRPr="00734A2A">
        <w:rPr>
          <w:color w:val="333333"/>
          <w:sz w:val="30"/>
          <w:szCs w:val="30"/>
          <w:bdr w:val="none" w:sz="0" w:space="0" w:color="auto" w:frame="1"/>
        </w:rPr>
        <w:t>«Бумажная пластика»</w:t>
      </w:r>
      <w:r w:rsidR="00734A2A">
        <w:rPr>
          <w:color w:val="333333"/>
          <w:sz w:val="30"/>
          <w:szCs w:val="30"/>
          <w:bdr w:val="none" w:sz="0" w:space="0" w:color="auto" w:frame="1"/>
        </w:rPr>
        <w:t xml:space="preserve"> - р</w:t>
      </w:r>
      <w:r w:rsidRPr="0092083B">
        <w:rPr>
          <w:color w:val="333333"/>
          <w:sz w:val="30"/>
          <w:szCs w:val="30"/>
          <w:bdr w:val="none" w:sz="0" w:space="0" w:color="auto" w:frame="1"/>
        </w:rPr>
        <w:t xml:space="preserve">аботы должны быть выполнены из бумаги любого вида (бумага, цветная бумага, картон) в разнообразных техниках бумажной пластики. Проекты должны быть крепкими, надежными и не разваливаться. В номинации участвуют как объёмные, так и плоскостные композиции в техниках бумажной пластики, в том числе в технике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вытинанки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>: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92083B">
        <w:rPr>
          <w:color w:val="333333"/>
          <w:sz w:val="30"/>
          <w:szCs w:val="30"/>
        </w:rPr>
        <w:t>- круглые (</w:t>
      </w:r>
      <w:proofErr w:type="spellStart"/>
      <w:r w:rsidRPr="0092083B">
        <w:rPr>
          <w:color w:val="333333"/>
          <w:sz w:val="30"/>
          <w:szCs w:val="30"/>
        </w:rPr>
        <w:t>розетковые</w:t>
      </w:r>
      <w:proofErr w:type="spellEnd"/>
      <w:r w:rsidRPr="0092083B">
        <w:rPr>
          <w:color w:val="333333"/>
          <w:sz w:val="30"/>
          <w:szCs w:val="30"/>
        </w:rPr>
        <w:t xml:space="preserve">) </w:t>
      </w:r>
      <w:proofErr w:type="spellStart"/>
      <w:r w:rsidRPr="0092083B">
        <w:rPr>
          <w:color w:val="333333"/>
          <w:sz w:val="30"/>
          <w:szCs w:val="30"/>
        </w:rPr>
        <w:t>вытинанки</w:t>
      </w:r>
      <w:proofErr w:type="spellEnd"/>
      <w:r w:rsidRPr="0092083B">
        <w:rPr>
          <w:color w:val="333333"/>
          <w:sz w:val="30"/>
          <w:szCs w:val="30"/>
        </w:rPr>
        <w:t>-салфетки;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92083B">
        <w:rPr>
          <w:color w:val="333333"/>
          <w:sz w:val="30"/>
          <w:szCs w:val="30"/>
        </w:rPr>
        <w:t xml:space="preserve">- </w:t>
      </w:r>
      <w:proofErr w:type="spellStart"/>
      <w:r w:rsidRPr="0092083B">
        <w:rPr>
          <w:color w:val="333333"/>
          <w:sz w:val="30"/>
          <w:szCs w:val="30"/>
        </w:rPr>
        <w:t>вытинанки</w:t>
      </w:r>
      <w:proofErr w:type="spellEnd"/>
      <w:r w:rsidRPr="0092083B">
        <w:rPr>
          <w:color w:val="333333"/>
          <w:sz w:val="30"/>
          <w:szCs w:val="30"/>
        </w:rPr>
        <w:t xml:space="preserve"> утилитарно-декоративного характера (занавески);</w:t>
      </w:r>
      <w:r w:rsidRPr="0092083B">
        <w:rPr>
          <w:color w:val="333333"/>
          <w:sz w:val="30"/>
          <w:szCs w:val="30"/>
        </w:rPr>
        <w:br/>
        <w:t xml:space="preserve">- </w:t>
      </w:r>
      <w:proofErr w:type="spellStart"/>
      <w:r w:rsidRPr="0092083B">
        <w:rPr>
          <w:color w:val="333333"/>
          <w:sz w:val="30"/>
          <w:szCs w:val="30"/>
        </w:rPr>
        <w:t>вытинанки</w:t>
      </w:r>
      <w:proofErr w:type="spellEnd"/>
      <w:r w:rsidRPr="0092083B">
        <w:rPr>
          <w:color w:val="333333"/>
          <w:sz w:val="30"/>
          <w:szCs w:val="30"/>
        </w:rPr>
        <w:t xml:space="preserve"> сложной композиции орнаментально-декоративного или сюжетно-тематического характера.   </w:t>
      </w:r>
    </w:p>
    <w:p w:rsidR="0092083B" w:rsidRPr="0092083B" w:rsidRDefault="00ED7389" w:rsidP="00073049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color w:val="333333"/>
          <w:sz w:val="30"/>
          <w:szCs w:val="30"/>
          <w:bdr w:val="none" w:sz="0" w:space="0" w:color="auto" w:frame="1"/>
        </w:rPr>
      </w:pPr>
      <w:r w:rsidRPr="0092083B">
        <w:rPr>
          <w:rStyle w:val="a8"/>
          <w:sz w:val="30"/>
          <w:szCs w:val="30"/>
          <w:bdr w:val="none" w:sz="0" w:space="0" w:color="auto" w:frame="1"/>
        </w:rPr>
        <w:t xml:space="preserve"> </w:t>
      </w:r>
      <w:r w:rsidRPr="00734A2A">
        <w:rPr>
          <w:rStyle w:val="a8"/>
          <w:b w:val="0"/>
          <w:sz w:val="30"/>
          <w:szCs w:val="30"/>
          <w:bdr w:val="none" w:sz="0" w:space="0" w:color="auto" w:frame="1"/>
        </w:rPr>
        <w:t>«Новогодняя упаковка»</w:t>
      </w:r>
      <w:r w:rsidR="00734A2A">
        <w:rPr>
          <w:b/>
          <w:sz w:val="30"/>
          <w:szCs w:val="30"/>
          <w:bdr w:val="none" w:sz="0" w:space="0" w:color="auto" w:frame="1"/>
        </w:rPr>
        <w:t xml:space="preserve"> - </w:t>
      </w:r>
      <w:r w:rsidR="00734A2A" w:rsidRPr="00977F30">
        <w:rPr>
          <w:sz w:val="30"/>
          <w:szCs w:val="30"/>
          <w:bdr w:val="none" w:sz="0" w:space="0" w:color="auto" w:frame="1"/>
        </w:rPr>
        <w:t>р</w:t>
      </w:r>
      <w:r w:rsidRPr="0092083B">
        <w:rPr>
          <w:color w:val="333333"/>
          <w:sz w:val="30"/>
          <w:szCs w:val="30"/>
          <w:bdr w:val="none" w:sz="0" w:space="0" w:color="auto" w:frame="1"/>
        </w:rPr>
        <w:t>аботы должны быть выполнены из бумаги любого вида (бумага, цветная бумага, картон) в разнообразных техниках бумажной пластики. Проекты должны быть крепкими, надежными и не разваливаться. Возможна подачи на конкурс серии упаковок в одном стилистическом решении</w:t>
      </w:r>
      <w:r w:rsidR="002B3258" w:rsidRPr="0092083B">
        <w:rPr>
          <w:color w:val="333333"/>
          <w:sz w:val="30"/>
          <w:szCs w:val="30"/>
          <w:bdr w:val="none" w:sz="0" w:space="0" w:color="auto" w:frame="1"/>
        </w:rPr>
        <w:t>.</w:t>
      </w:r>
      <w:r w:rsidR="00734A2A">
        <w:rPr>
          <w:color w:val="333333"/>
          <w:sz w:val="30"/>
          <w:szCs w:val="30"/>
          <w:bdr w:val="none" w:sz="0" w:space="0" w:color="auto" w:frame="1"/>
        </w:rPr>
        <w:t xml:space="preserve"> Упаковка должна быть подписана для какого объекта, продукта, </w:t>
      </w:r>
      <w:r w:rsidR="0025416E">
        <w:rPr>
          <w:color w:val="333333"/>
          <w:sz w:val="30"/>
          <w:szCs w:val="30"/>
          <w:bdr w:val="none" w:sz="0" w:space="0" w:color="auto" w:frame="1"/>
        </w:rPr>
        <w:t>подарка она</w:t>
      </w:r>
      <w:r w:rsidR="00734A2A">
        <w:rPr>
          <w:color w:val="333333"/>
          <w:sz w:val="30"/>
          <w:szCs w:val="30"/>
          <w:bdr w:val="none" w:sz="0" w:space="0" w:color="auto" w:frame="1"/>
        </w:rPr>
        <w:t xml:space="preserve"> изготовлена.</w:t>
      </w:r>
    </w:p>
    <w:p w:rsidR="00EC770A" w:rsidRPr="0092083B" w:rsidRDefault="002B3258" w:rsidP="00EC770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83B">
        <w:rPr>
          <w:rFonts w:ascii="Times New Roman" w:hAnsi="Times New Roman" w:cs="Times New Roman"/>
          <w:b/>
          <w:color w:val="333333"/>
          <w:sz w:val="30"/>
          <w:szCs w:val="30"/>
          <w:bdr w:val="none" w:sz="0" w:space="0" w:color="auto" w:frame="1"/>
        </w:rPr>
        <w:t>4.5.</w:t>
      </w:r>
      <w:r w:rsidR="00EC770A" w:rsidRPr="0092083B">
        <w:rPr>
          <w:rFonts w:ascii="Times New Roman" w:hAnsi="Times New Roman" w:cs="Times New Roman"/>
          <w:b/>
          <w:sz w:val="30"/>
          <w:szCs w:val="30"/>
        </w:rPr>
        <w:t xml:space="preserve"> Номинация «Графика»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92083B">
        <w:rPr>
          <w:rFonts w:ascii="Times New Roman" w:hAnsi="Times New Roman" w:cs="Times New Roman"/>
          <w:sz w:val="30"/>
          <w:szCs w:val="30"/>
        </w:rPr>
        <w:t>Работы должны быть выполнены в любых техниках и материалах графики (ручная графика, высокая печать – линогравюра, ксилография, гравюра по картону, пластику, монотипия и др., глубокая печать – сухая игла, офорт и др.) Размер работ не более 70 см по большей стороне.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83B">
        <w:rPr>
          <w:rFonts w:ascii="Times New Roman" w:hAnsi="Times New Roman" w:cs="Times New Roman"/>
          <w:b/>
          <w:sz w:val="30"/>
          <w:szCs w:val="30"/>
        </w:rPr>
        <w:t>4.6. Номинация «Живопись»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92083B">
        <w:rPr>
          <w:rFonts w:ascii="Times New Roman" w:hAnsi="Times New Roman" w:cs="Times New Roman"/>
          <w:sz w:val="30"/>
          <w:szCs w:val="30"/>
        </w:rPr>
        <w:t>Принимаются работы не более 70 см по большей стороне, материалы и техники не ограничены (акварель, гуашь, темпера, масло, акрил, бумага, картон, холст).</w:t>
      </w:r>
    </w:p>
    <w:p w:rsidR="0025416E" w:rsidRDefault="00EC770A" w:rsidP="00EC770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83B">
        <w:rPr>
          <w:rFonts w:ascii="Times New Roman" w:hAnsi="Times New Roman" w:cs="Times New Roman"/>
          <w:b/>
          <w:sz w:val="30"/>
          <w:szCs w:val="30"/>
        </w:rPr>
        <w:t>4.7. Номинация</w:t>
      </w:r>
      <w:r w:rsidR="002541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541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«Объёмная пластика»: </w:t>
      </w:r>
      <w:r w:rsidRPr="0092083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25416E">
        <w:rPr>
          <w:rFonts w:ascii="Times New Roman" w:hAnsi="Times New Roman" w:cs="Times New Roman"/>
          <w:sz w:val="30"/>
          <w:szCs w:val="30"/>
        </w:rPr>
        <w:t>«Скульптура»</w:t>
      </w:r>
      <w:r w:rsidR="0025416E">
        <w:rPr>
          <w:rFonts w:ascii="Times New Roman" w:hAnsi="Times New Roman" w:cs="Times New Roman"/>
          <w:sz w:val="30"/>
          <w:szCs w:val="30"/>
        </w:rPr>
        <w:t xml:space="preserve"> </w:t>
      </w:r>
      <w:r w:rsidR="0092083B" w:rsidRPr="0092083B">
        <w:rPr>
          <w:rFonts w:ascii="Times New Roman" w:hAnsi="Times New Roman" w:cs="Times New Roman"/>
          <w:sz w:val="30"/>
          <w:szCs w:val="30"/>
        </w:rPr>
        <w:t>-</w:t>
      </w:r>
      <w:r w:rsidRPr="0092083B">
        <w:rPr>
          <w:rFonts w:ascii="Times New Roman" w:hAnsi="Times New Roman" w:cs="Times New Roman"/>
          <w:sz w:val="30"/>
          <w:szCs w:val="30"/>
        </w:rPr>
        <w:t xml:space="preserve">  круглая скульптура и рельеф, в котором объемные изображения располагаются на плоскости. Могут </w:t>
      </w:r>
      <w:r w:rsidR="0092083B" w:rsidRPr="0092083B">
        <w:rPr>
          <w:rFonts w:ascii="Times New Roman" w:hAnsi="Times New Roman" w:cs="Times New Roman"/>
          <w:sz w:val="30"/>
          <w:szCs w:val="30"/>
        </w:rPr>
        <w:t>быть различные</w:t>
      </w:r>
      <w:r w:rsidRPr="0092083B">
        <w:rPr>
          <w:rFonts w:ascii="Times New Roman" w:hAnsi="Times New Roman" w:cs="Times New Roman"/>
          <w:sz w:val="30"/>
          <w:szCs w:val="30"/>
        </w:rPr>
        <w:t xml:space="preserve"> технические методы – лепка, высекание, резьба, литье, чеканка, ковка, сварка, применяются разнообразные материалы – камень, металл, дерево, глина, гипс, керамика, стекло, пластилин, воск, синтетические полимерные составы. Размер работ не более 70 см по большей стороне.</w:t>
      </w:r>
    </w:p>
    <w:p w:rsidR="00EC770A" w:rsidRPr="0092083B" w:rsidRDefault="0025416E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«Керамика»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принимаются </w:t>
      </w:r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разные виды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гончарных изделий, декоративные изделия</w:t>
      </w:r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изделия из глины в технике ручной лепки с </w:t>
      </w:r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использованием росписи глазурями и ангобами, с </w:t>
      </w:r>
      <w:proofErr w:type="gramStart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покрытиями  (</w:t>
      </w:r>
      <w:proofErr w:type="spellStart"/>
      <w:proofErr w:type="gramEnd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ващение</w:t>
      </w:r>
      <w:proofErr w:type="spellEnd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молочения, </w:t>
      </w:r>
      <w:r w:rsidR="00073049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дымлении</w:t>
      </w:r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</w:t>
      </w:r>
    </w:p>
    <w:p w:rsidR="002B3258" w:rsidRDefault="00DB58E8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b/>
          <w:sz w:val="30"/>
          <w:szCs w:val="30"/>
        </w:rPr>
      </w:pPr>
      <w:r>
        <w:rPr>
          <w:rStyle w:val="a8"/>
          <w:bCs w:val="0"/>
          <w:sz w:val="30"/>
          <w:szCs w:val="30"/>
          <w:bdr w:val="none" w:sz="0" w:space="0" w:color="auto" w:frame="1"/>
        </w:rPr>
        <w:t xml:space="preserve">4.8. </w:t>
      </w:r>
      <w:r w:rsidRPr="0092083B">
        <w:rPr>
          <w:b/>
          <w:sz w:val="30"/>
          <w:szCs w:val="30"/>
        </w:rPr>
        <w:t>Номинация</w:t>
      </w:r>
      <w:r>
        <w:rPr>
          <w:b/>
          <w:sz w:val="30"/>
          <w:szCs w:val="30"/>
        </w:rPr>
        <w:t xml:space="preserve"> «Художественный текстиль»:</w:t>
      </w:r>
    </w:p>
    <w:p w:rsidR="00DB58E8" w:rsidRDefault="00DB58E8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sz w:val="30"/>
          <w:szCs w:val="30"/>
        </w:rPr>
      </w:pPr>
      <w:r w:rsidRPr="00DB58E8">
        <w:rPr>
          <w:sz w:val="30"/>
          <w:szCs w:val="30"/>
        </w:rPr>
        <w:t>«Ткачество» - работы в различных техниках ткачества (ремизное, ручное</w:t>
      </w:r>
      <w:r>
        <w:rPr>
          <w:sz w:val="30"/>
          <w:szCs w:val="30"/>
        </w:rPr>
        <w:t xml:space="preserve"> </w:t>
      </w:r>
      <w:r w:rsidRPr="00DB58E8">
        <w:rPr>
          <w:sz w:val="30"/>
          <w:szCs w:val="30"/>
        </w:rPr>
        <w:t>переборное (гобелен)</w:t>
      </w:r>
      <w:r>
        <w:rPr>
          <w:sz w:val="30"/>
          <w:szCs w:val="30"/>
        </w:rPr>
        <w:t>. Р</w:t>
      </w:r>
      <w:r w:rsidRPr="00DB58E8">
        <w:rPr>
          <w:sz w:val="30"/>
          <w:szCs w:val="30"/>
        </w:rPr>
        <w:t>азмер по большой стороне 7</w:t>
      </w:r>
      <w:r>
        <w:rPr>
          <w:sz w:val="30"/>
          <w:szCs w:val="30"/>
        </w:rPr>
        <w:t>0 см;</w:t>
      </w:r>
    </w:p>
    <w:p w:rsidR="00DB58E8" w:rsidRDefault="00DB58E8" w:rsidP="00DB58E8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«Батик» - работы могут быть выполнены в различных техниках росписи горячей, холодной, а также свободной росписи.  Р</w:t>
      </w:r>
      <w:r w:rsidRPr="00DB58E8">
        <w:rPr>
          <w:sz w:val="30"/>
          <w:szCs w:val="30"/>
        </w:rPr>
        <w:t>азмер по большой стороне 7</w:t>
      </w:r>
      <w:r>
        <w:rPr>
          <w:sz w:val="30"/>
          <w:szCs w:val="30"/>
        </w:rPr>
        <w:t>0 см;</w:t>
      </w:r>
    </w:p>
    <w:p w:rsidR="00790876" w:rsidRPr="00305796" w:rsidRDefault="00DB58E8" w:rsidP="00305796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«Вышивка» - в различных техниках крестом, гладью, лентами, шелком. Размер по большой стороне 70 см.</w:t>
      </w:r>
    </w:p>
    <w:p w:rsidR="008C72E8" w:rsidRPr="00305796" w:rsidRDefault="00ED738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="008C72E8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.РАБОТА ЖЮРИ 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оценки работ участников конкурса оргкомитетом утверждается состав жюри в количестве не более 9 человек (далее – жюри).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4.2.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Жюри конкурса оценивает работы участников по 10-бальной системе, оформляет протоколы результатов конкурса, определяет победителей, обладателей специальных премий, дипломов и грамот конкурса в каждой номинации и каждой возрастной группе и представляет их список в оргкомитет для награждения.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4.3.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Решение жюри является окончательными обжалованию не подлежит.</w:t>
      </w:r>
    </w:p>
    <w:p w:rsidR="008C72E8" w:rsidRPr="00305796" w:rsidRDefault="008C72E8" w:rsidP="00305796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4.4.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Жюри имеет право присуждать не все дипломы в любой из номинаций, а также утверждать дополнительные номинации.</w:t>
      </w:r>
    </w:p>
    <w:p w:rsidR="008C72E8" w:rsidRPr="00305796" w:rsidRDefault="00ED738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</w:t>
      </w:r>
      <w:r w:rsidR="008C72E8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ФИНАНСИРОВАНИЕ КОНКУРСА</w:t>
      </w:r>
    </w:p>
    <w:p w:rsidR="00073049" w:rsidRDefault="008C72E8" w:rsidP="00305796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5.1.</w:t>
      </w:r>
      <w:r w:rsidR="0039363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Финансирование организации и проведения конкурса осуществляется за счет: средств, выделяемых Главному управлению в местном бюджете на проведение централизованных мероприятий; И иных источников, не запрещенных законодательством Республики Беларусь.</w:t>
      </w:r>
    </w:p>
    <w:p w:rsidR="00073049" w:rsidRDefault="0007304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73049" w:rsidRDefault="0007304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73049" w:rsidRPr="0092083B" w:rsidRDefault="0007304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Pr="0092083B" w:rsidRDefault="0010608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6086" w:rsidRDefault="00106086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</w:p>
    <w:sectPr w:rsidR="00106086" w:rsidSect="0010608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D89"/>
    <w:multiLevelType w:val="hybridMultilevel"/>
    <w:tmpl w:val="1C0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6"/>
    <w:rsid w:val="0000419D"/>
    <w:rsid w:val="00017E9F"/>
    <w:rsid w:val="00073049"/>
    <w:rsid w:val="00103884"/>
    <w:rsid w:val="00106086"/>
    <w:rsid w:val="00111106"/>
    <w:rsid w:val="00151920"/>
    <w:rsid w:val="001B3B40"/>
    <w:rsid w:val="001F5C60"/>
    <w:rsid w:val="0020144E"/>
    <w:rsid w:val="002272EB"/>
    <w:rsid w:val="0025416E"/>
    <w:rsid w:val="00274C68"/>
    <w:rsid w:val="00285B1C"/>
    <w:rsid w:val="002B3258"/>
    <w:rsid w:val="00305796"/>
    <w:rsid w:val="00305CB6"/>
    <w:rsid w:val="00393630"/>
    <w:rsid w:val="003D38AE"/>
    <w:rsid w:val="004A78C9"/>
    <w:rsid w:val="004E3BC6"/>
    <w:rsid w:val="005B1F97"/>
    <w:rsid w:val="005B53E8"/>
    <w:rsid w:val="005D1458"/>
    <w:rsid w:val="006B5B9E"/>
    <w:rsid w:val="00712103"/>
    <w:rsid w:val="00734A2A"/>
    <w:rsid w:val="00790876"/>
    <w:rsid w:val="007950DC"/>
    <w:rsid w:val="007B48FB"/>
    <w:rsid w:val="007C5D35"/>
    <w:rsid w:val="007D152E"/>
    <w:rsid w:val="00834CB4"/>
    <w:rsid w:val="008952F9"/>
    <w:rsid w:val="008A6F0A"/>
    <w:rsid w:val="008C72E8"/>
    <w:rsid w:val="0092083B"/>
    <w:rsid w:val="00962F56"/>
    <w:rsid w:val="00977F30"/>
    <w:rsid w:val="00B370DC"/>
    <w:rsid w:val="00B50EAB"/>
    <w:rsid w:val="00B9362C"/>
    <w:rsid w:val="00C307F1"/>
    <w:rsid w:val="00CF427A"/>
    <w:rsid w:val="00D10B5E"/>
    <w:rsid w:val="00DA4F6C"/>
    <w:rsid w:val="00DB58E8"/>
    <w:rsid w:val="00DF2C2A"/>
    <w:rsid w:val="00E031A8"/>
    <w:rsid w:val="00E27BEB"/>
    <w:rsid w:val="00EC5296"/>
    <w:rsid w:val="00EC770A"/>
    <w:rsid w:val="00ED7389"/>
    <w:rsid w:val="00F321FB"/>
    <w:rsid w:val="00F5350C"/>
    <w:rsid w:val="00FA268C"/>
    <w:rsid w:val="00F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5C3A"/>
  <w15:chartTrackingRefBased/>
  <w15:docId w15:val="{E9BBAA10-0EF8-4E33-8FDD-83EABF9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27A"/>
    <w:rPr>
      <w:rFonts w:ascii="Segoe UI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FA6C5D"/>
    <w:rPr>
      <w:i/>
      <w:iCs/>
      <w:color w:val="5B9BD5" w:themeColor="accent1"/>
    </w:rPr>
  </w:style>
  <w:style w:type="paragraph" w:styleId="a7">
    <w:name w:val="Normal (Web)"/>
    <w:basedOn w:val="a"/>
    <w:uiPriority w:val="99"/>
    <w:unhideWhenUsed/>
    <w:rsid w:val="008A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6F0A"/>
    <w:rPr>
      <w:b/>
      <w:bCs/>
    </w:rPr>
  </w:style>
  <w:style w:type="character" w:styleId="a9">
    <w:name w:val="Hyperlink"/>
    <w:basedOn w:val="a0"/>
    <w:uiPriority w:val="99"/>
    <w:unhideWhenUsed/>
    <w:rsid w:val="004A7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college-gomel.by/" TargetMode="External"/><Relationship Id="rId5" Type="http://schemas.openxmlformats.org/officeDocument/2006/relationships/hyperlink" Target="https://gomeloblikm.by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cp:lastPrinted>2023-11-02T07:40:00Z</cp:lastPrinted>
  <dcterms:created xsi:type="dcterms:W3CDTF">2023-11-02T05:39:00Z</dcterms:created>
  <dcterms:modified xsi:type="dcterms:W3CDTF">2023-11-03T05:27:00Z</dcterms:modified>
</cp:coreProperties>
</file>